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B63" w:rsidRPr="006A0060" w:rsidRDefault="00052B63" w:rsidP="00052B63">
      <w:pPr>
        <w:shd w:val="clear" w:color="auto" w:fill="92D050"/>
        <w:ind w:right="283"/>
        <w:jc w:val="center"/>
        <w:rPr>
          <w:rFonts w:cstheme="minorHAnsi"/>
          <w:b/>
          <w:noProof/>
          <w:sz w:val="16"/>
          <w:szCs w:val="16"/>
          <w:lang w:eastAsia="nl-BE"/>
        </w:rPr>
      </w:pPr>
    </w:p>
    <w:p w:rsidR="007A126D" w:rsidRPr="006A0060" w:rsidRDefault="002B5AF9" w:rsidP="006A0060">
      <w:pPr>
        <w:shd w:val="clear" w:color="auto" w:fill="92D050"/>
        <w:ind w:right="283"/>
        <w:jc w:val="center"/>
        <w:rPr>
          <w:rFonts w:ascii="Agency FB" w:hAnsi="Agency FB" w:cstheme="minorHAnsi"/>
          <w:b/>
          <w:noProof/>
          <w:sz w:val="16"/>
          <w:szCs w:val="16"/>
          <w:lang w:eastAsia="nl-BE"/>
        </w:rPr>
      </w:pPr>
      <w:r>
        <w:rPr>
          <w:rFonts w:ascii="Agency FB" w:hAnsi="Agency FB" w:cstheme="minorHAnsi"/>
          <w:b/>
          <w:noProof/>
          <w:sz w:val="40"/>
          <w:szCs w:val="40"/>
          <w:lang w:eastAsia="nl-BE"/>
        </w:rPr>
        <w:t>OUDERS EN HET CLB</w:t>
      </w:r>
      <w:r w:rsidR="00197DEE" w:rsidRPr="00052B63">
        <w:rPr>
          <w:rFonts w:ascii="Agency FB" w:hAnsi="Agency FB" w:cstheme="minorHAnsi"/>
          <w:b/>
          <w:noProof/>
          <w:sz w:val="40"/>
          <w:szCs w:val="40"/>
          <w:lang w:eastAsia="nl-BE"/>
        </w:rPr>
        <w:br/>
      </w:r>
      <w:r>
        <w:rPr>
          <w:rFonts w:ascii="Agency FB" w:hAnsi="Agency FB" w:cstheme="minorHAnsi"/>
          <w:b/>
          <w:noProof/>
          <w:sz w:val="40"/>
          <w:szCs w:val="40"/>
          <w:lang w:eastAsia="nl-BE"/>
        </w:rPr>
        <w:t>met Nancy Dorme en Reinilde Lambert</w:t>
      </w:r>
      <w:r w:rsidR="007A126D" w:rsidRPr="00052B63">
        <w:rPr>
          <w:rFonts w:ascii="Agency FB" w:hAnsi="Agency FB"/>
          <w:b/>
          <w:sz w:val="40"/>
          <w:szCs w:val="40"/>
        </w:rPr>
        <w:br/>
      </w:r>
    </w:p>
    <w:p w:rsidR="00CB267E" w:rsidRDefault="00CB267E" w:rsidP="00CB267E"/>
    <w:p w:rsidR="00CB267E" w:rsidRPr="00CB267E" w:rsidRDefault="00CB267E" w:rsidP="00CB267E">
      <w:pPr>
        <w:shd w:val="clear" w:color="auto" w:fill="92D050"/>
        <w:jc w:val="center"/>
        <w:rPr>
          <w:rFonts w:ascii="Agency FB" w:hAnsi="Agency FB" w:cstheme="minorHAnsi"/>
          <w:b/>
          <w:noProof/>
          <w:sz w:val="32"/>
          <w:szCs w:val="32"/>
          <w:lang w:eastAsia="nl-BE"/>
        </w:rPr>
      </w:pPr>
      <w:r>
        <w:rPr>
          <w:rFonts w:ascii="Agency FB" w:hAnsi="Agency FB" w:cstheme="minorHAnsi"/>
          <w:b/>
          <w:noProof/>
          <w:sz w:val="32"/>
          <w:szCs w:val="32"/>
          <w:lang w:eastAsia="nl-BE"/>
        </w:rPr>
        <w:t>Inleiding</w:t>
      </w:r>
    </w:p>
    <w:p w:rsidR="00971347" w:rsidRPr="00971347" w:rsidRDefault="00052B63">
      <w:r>
        <w:rPr>
          <w:b/>
        </w:rPr>
        <w:t xml:space="preserve">Datum en plaats: </w:t>
      </w:r>
      <w:r w:rsidR="002B5AF9">
        <w:t>14/10/2014 in Sint-Paulusseminarie, Mariakerke</w:t>
      </w:r>
      <w:r w:rsidR="00971347">
        <w:br/>
      </w:r>
      <w:r w:rsidR="00971347">
        <w:br/>
      </w:r>
      <w:r w:rsidR="00971347" w:rsidRPr="00971347">
        <w:rPr>
          <w:b/>
        </w:rPr>
        <w:t>Sprekers:</w:t>
      </w:r>
      <w:r w:rsidR="00971347">
        <w:t xml:space="preserve"> Nancy Dorme en </w:t>
      </w:r>
      <w:proofErr w:type="spellStart"/>
      <w:r w:rsidR="00971347">
        <w:t>Reinilde</w:t>
      </w:r>
      <w:proofErr w:type="spellEnd"/>
      <w:r w:rsidR="00971347">
        <w:t xml:space="preserve"> Lambert van vrij CLB regio Gent</w:t>
      </w:r>
    </w:p>
    <w:p w:rsidR="007A126D" w:rsidRDefault="00996FE4">
      <w:r w:rsidRPr="00880A68">
        <w:rPr>
          <w:b/>
        </w:rPr>
        <w:t>Aantal aanwezigen:</w:t>
      </w:r>
      <w:r w:rsidR="002B5AF9">
        <w:t xml:space="preserve"> 16</w:t>
      </w:r>
    </w:p>
    <w:p w:rsidR="00996FE4" w:rsidRDefault="007A126D">
      <w:pPr>
        <w:rPr>
          <w:rFonts w:ascii="Calibri" w:eastAsia="Times New Roman" w:hAnsi="Calibri" w:cs="Calibri"/>
          <w:b/>
          <w:bCs/>
          <w:color w:val="000000"/>
          <w:sz w:val="21"/>
          <w:szCs w:val="21"/>
        </w:rPr>
      </w:pPr>
      <w:r w:rsidRPr="007A126D">
        <w:rPr>
          <w:b/>
        </w:rPr>
        <w:t>Evaluatie door deelnemers</w:t>
      </w:r>
      <w:r>
        <w:t xml:space="preserve">: </w:t>
      </w:r>
      <w:r w:rsidR="004D5950">
        <w:t xml:space="preserve"> </w:t>
      </w:r>
      <w:r w:rsidR="00971347">
        <w:rPr>
          <w:rFonts w:ascii="Calibri" w:eastAsia="Times New Roman" w:hAnsi="Calibri" w:cs="Calibri"/>
          <w:color w:val="000000"/>
          <w:sz w:val="21"/>
          <w:szCs w:val="21"/>
        </w:rPr>
        <w:br/>
        <w:t>- gemiddelde tevredenheid: 84</w:t>
      </w:r>
      <w:r w:rsidR="00B84575">
        <w:rPr>
          <w:rFonts w:ascii="Calibri" w:eastAsia="Times New Roman" w:hAnsi="Calibri" w:cs="Calibri"/>
          <w:bCs/>
          <w:color w:val="000000"/>
          <w:sz w:val="21"/>
          <w:szCs w:val="21"/>
        </w:rPr>
        <w:t xml:space="preserve"> </w:t>
      </w:r>
      <w:r>
        <w:rPr>
          <w:rFonts w:ascii="Calibri" w:eastAsia="Times New Roman" w:hAnsi="Calibri" w:cs="Calibri"/>
          <w:bCs/>
          <w:color w:val="000000"/>
          <w:sz w:val="21"/>
          <w:szCs w:val="21"/>
        </w:rPr>
        <w:t>%</w:t>
      </w:r>
      <w:r>
        <w:rPr>
          <w:rFonts w:ascii="Calibri" w:eastAsia="Times New Roman" w:hAnsi="Calibri" w:cs="Calibri"/>
          <w:b/>
          <w:bCs/>
          <w:color w:val="000000"/>
          <w:sz w:val="21"/>
          <w:szCs w:val="21"/>
        </w:rPr>
        <w:t> </w:t>
      </w:r>
    </w:p>
    <w:p w:rsidR="002B5AF9" w:rsidRPr="00971347" w:rsidRDefault="00400CCD" w:rsidP="00550415">
      <w:pPr>
        <w:rPr>
          <w:rFonts w:ascii="Calibri" w:eastAsia="Times New Roman" w:hAnsi="Calibri" w:cs="Calibri"/>
          <w:bCs/>
          <w:color w:val="000000"/>
          <w:sz w:val="21"/>
          <w:szCs w:val="21"/>
        </w:rPr>
      </w:pPr>
      <w:r>
        <w:rPr>
          <w:rFonts w:ascii="Calibri" w:eastAsia="Times New Roman" w:hAnsi="Calibri" w:cs="Calibri"/>
          <w:b/>
          <w:bCs/>
          <w:color w:val="000000"/>
          <w:sz w:val="21"/>
          <w:szCs w:val="21"/>
        </w:rPr>
        <w:t>Een greep uit de opmerkingen:</w:t>
      </w:r>
      <w:r>
        <w:rPr>
          <w:rFonts w:ascii="Calibri" w:eastAsia="Times New Roman" w:hAnsi="Calibri" w:cs="Calibri"/>
          <w:b/>
          <w:bCs/>
          <w:color w:val="000000"/>
          <w:sz w:val="21"/>
          <w:szCs w:val="21"/>
        </w:rPr>
        <w:br/>
      </w:r>
      <w:r w:rsidR="00971347">
        <w:rPr>
          <w:rFonts w:ascii="Calibri" w:eastAsia="Times New Roman" w:hAnsi="Calibri" w:cs="Calibri"/>
          <w:bCs/>
          <w:color w:val="000000"/>
          <w:sz w:val="21"/>
          <w:szCs w:val="21"/>
        </w:rPr>
        <w:t>- Vrij uitgebreid uitgelegd</w:t>
      </w:r>
      <w:r w:rsidR="00971347">
        <w:rPr>
          <w:rFonts w:ascii="Calibri" w:eastAsia="Times New Roman" w:hAnsi="Calibri" w:cs="Calibri"/>
          <w:bCs/>
          <w:color w:val="000000"/>
          <w:sz w:val="21"/>
          <w:szCs w:val="21"/>
        </w:rPr>
        <w:br/>
        <w:t>- Veel tijd voor vragen, dit is heel interessant voor ouders</w:t>
      </w:r>
      <w:r w:rsidR="00971347">
        <w:rPr>
          <w:rFonts w:ascii="Calibri" w:eastAsia="Times New Roman" w:hAnsi="Calibri" w:cs="Calibri"/>
          <w:bCs/>
          <w:color w:val="000000"/>
          <w:sz w:val="21"/>
          <w:szCs w:val="21"/>
        </w:rPr>
        <w:br/>
        <w:t>- Flinke uiteenzetting en enorm goede reacties op de vele vragen</w:t>
      </w:r>
      <w:r w:rsidR="00971347">
        <w:rPr>
          <w:rFonts w:ascii="Calibri" w:eastAsia="Times New Roman" w:hAnsi="Calibri" w:cs="Calibri"/>
          <w:b/>
          <w:bCs/>
          <w:color w:val="000000"/>
          <w:sz w:val="21"/>
          <w:szCs w:val="21"/>
        </w:rPr>
        <w:t xml:space="preserve"> </w:t>
      </w:r>
      <w:r w:rsidR="002B5AF9">
        <w:rPr>
          <w:rFonts w:ascii="Calibri" w:eastAsia="Times New Roman" w:hAnsi="Calibri" w:cs="Calibri"/>
          <w:b/>
          <w:bCs/>
          <w:color w:val="000000"/>
          <w:sz w:val="21"/>
          <w:szCs w:val="21"/>
        </w:rPr>
        <w:br/>
      </w:r>
    </w:p>
    <w:p w:rsidR="00880A68" w:rsidRPr="00052B63" w:rsidRDefault="002B5AF9" w:rsidP="00CB267E">
      <w:pPr>
        <w:shd w:val="clear" w:color="auto" w:fill="92D050"/>
        <w:jc w:val="center"/>
        <w:rPr>
          <w:rFonts w:ascii="Agency FB" w:hAnsi="Agency FB" w:cstheme="minorHAnsi"/>
          <w:b/>
          <w:noProof/>
          <w:sz w:val="32"/>
          <w:szCs w:val="32"/>
          <w:lang w:eastAsia="nl-BE"/>
        </w:rPr>
      </w:pPr>
      <w:r>
        <w:rPr>
          <w:rFonts w:ascii="Agency FB" w:hAnsi="Agency FB" w:cstheme="minorHAnsi"/>
          <w:b/>
          <w:noProof/>
          <w:sz w:val="32"/>
          <w:szCs w:val="32"/>
          <w:lang w:eastAsia="nl-BE"/>
        </w:rPr>
        <w:t>Werking van het CLB</w:t>
      </w:r>
    </w:p>
    <w:p w:rsidR="00424986" w:rsidRPr="00CB267E" w:rsidRDefault="00E30917">
      <w:pPr>
        <w:rPr>
          <w:rFonts w:ascii="Agency FB" w:hAnsi="Agency FB" w:cstheme="minorHAnsi"/>
          <w:b/>
          <w:noProof/>
          <w:sz w:val="28"/>
          <w:szCs w:val="28"/>
          <w:lang w:eastAsia="nl-BE"/>
        </w:rPr>
      </w:pPr>
      <w:r>
        <w:rPr>
          <w:rFonts w:ascii="Agency FB" w:hAnsi="Agency FB" w:cstheme="minorHAnsi"/>
          <w:b/>
          <w:noProof/>
          <w:sz w:val="28"/>
          <w:szCs w:val="28"/>
          <w:lang w:eastAsia="nl-BE"/>
        </w:rPr>
        <w:t>D</w:t>
      </w:r>
      <w:r w:rsidR="00A062C3">
        <w:rPr>
          <w:rFonts w:ascii="Agency FB" w:hAnsi="Agency FB" w:cstheme="minorHAnsi"/>
          <w:b/>
          <w:noProof/>
          <w:sz w:val="28"/>
          <w:szCs w:val="28"/>
          <w:lang w:eastAsia="nl-BE"/>
        </w:rPr>
        <w:t xml:space="preserve">e </w:t>
      </w:r>
      <w:r w:rsidR="00971347">
        <w:rPr>
          <w:rFonts w:ascii="Agency FB" w:hAnsi="Agency FB" w:cstheme="minorHAnsi"/>
          <w:b/>
          <w:noProof/>
          <w:sz w:val="28"/>
          <w:szCs w:val="28"/>
          <w:lang w:eastAsia="nl-BE"/>
        </w:rPr>
        <w:t>4 werkingsdomeinen van het CLB</w:t>
      </w:r>
    </w:p>
    <w:p w:rsidR="00466308" w:rsidRDefault="00971347" w:rsidP="00466308">
      <w:pPr>
        <w:pStyle w:val="Lijstalinea"/>
        <w:numPr>
          <w:ilvl w:val="0"/>
          <w:numId w:val="6"/>
        </w:numPr>
      </w:pPr>
      <w:r>
        <w:t>Preventieve gezondheidszorg</w:t>
      </w:r>
    </w:p>
    <w:p w:rsidR="00466308" w:rsidRDefault="00466308" w:rsidP="00466308">
      <w:r>
        <w:t xml:space="preserve">Hieronder vallen de vaccinaties en de medische </w:t>
      </w:r>
      <w:proofErr w:type="spellStart"/>
      <w:r>
        <w:t>consults</w:t>
      </w:r>
      <w:proofErr w:type="spellEnd"/>
      <w:r>
        <w:t>.</w:t>
      </w:r>
      <w:r>
        <w:br/>
        <w:t>In het SO komt er bij: tienermama’s begeleiden, gezonde leefgewoonten, re</w:t>
      </w:r>
      <w:r w:rsidR="002E0964">
        <w:t>l</w:t>
      </w:r>
      <w:r w:rsidR="00A0683A">
        <w:t>a</w:t>
      </w:r>
      <w:r>
        <w:t>tion</w:t>
      </w:r>
      <w:r w:rsidR="002E0964">
        <w:t>ele vorming</w:t>
      </w:r>
    </w:p>
    <w:p w:rsidR="00971347" w:rsidRDefault="00971347" w:rsidP="00971347">
      <w:pPr>
        <w:pStyle w:val="Lijstalinea"/>
        <w:numPr>
          <w:ilvl w:val="0"/>
          <w:numId w:val="6"/>
        </w:numPr>
      </w:pPr>
      <w:r>
        <w:t>Onderwijsloopbaanbegeleiding</w:t>
      </w:r>
    </w:p>
    <w:p w:rsidR="00A0683A" w:rsidRDefault="00A0683A" w:rsidP="00A0683A">
      <w:r>
        <w:t>CLB geeft info bij studiekeuze, vooral bij de overgang</w:t>
      </w:r>
      <w:r w:rsidR="00B06643">
        <w:t>en.</w:t>
      </w:r>
    </w:p>
    <w:p w:rsidR="00971347" w:rsidRDefault="00971347" w:rsidP="00971347">
      <w:pPr>
        <w:pStyle w:val="Lijstalinea"/>
        <w:numPr>
          <w:ilvl w:val="0"/>
          <w:numId w:val="6"/>
        </w:numPr>
      </w:pPr>
      <w:r>
        <w:t>Leren en studeren</w:t>
      </w:r>
    </w:p>
    <w:p w:rsidR="00B06643" w:rsidRDefault="00B06643" w:rsidP="00B06643">
      <w:r>
        <w:t>Info en begeleiding voor leerlingen met leer- of ontwikkelingsstoornissen: dyslexie, .. maar ook ADHD..</w:t>
      </w:r>
    </w:p>
    <w:p w:rsidR="00B06643" w:rsidRDefault="00971347" w:rsidP="00B06643">
      <w:pPr>
        <w:pStyle w:val="Lijstalinea"/>
        <w:numPr>
          <w:ilvl w:val="0"/>
          <w:numId w:val="6"/>
        </w:numPr>
      </w:pPr>
      <w:r>
        <w:t>Psychosociaal functioneren</w:t>
      </w:r>
    </w:p>
    <w:p w:rsidR="00B06643" w:rsidRDefault="00B06643" w:rsidP="00B06643">
      <w:r>
        <w:t xml:space="preserve">Pesten, moeilijk gedrag, kindermishandeling… zijn enkele thema’s die hier onder </w:t>
      </w:r>
      <w:proofErr w:type="spellStart"/>
      <w:r>
        <w:t>valen</w:t>
      </w:r>
      <w:proofErr w:type="spellEnd"/>
      <w:r>
        <w:t>.</w:t>
      </w:r>
    </w:p>
    <w:p w:rsidR="00424986" w:rsidRPr="00CB267E" w:rsidRDefault="00971347">
      <w:pPr>
        <w:rPr>
          <w:rFonts w:ascii="Agency FB" w:hAnsi="Agency FB" w:cstheme="minorHAnsi"/>
          <w:b/>
          <w:noProof/>
          <w:sz w:val="28"/>
          <w:szCs w:val="28"/>
          <w:lang w:eastAsia="nl-BE"/>
        </w:rPr>
      </w:pPr>
      <w:r>
        <w:rPr>
          <w:rFonts w:ascii="Agency FB" w:hAnsi="Agency FB" w:cstheme="minorHAnsi"/>
          <w:b/>
          <w:noProof/>
          <w:sz w:val="28"/>
          <w:szCs w:val="28"/>
          <w:lang w:eastAsia="nl-BE"/>
        </w:rPr>
        <w:t>Verplicht CLB aanbod</w:t>
      </w:r>
    </w:p>
    <w:p w:rsidR="00E930A0" w:rsidRDefault="00742F69">
      <w:r>
        <w:lastRenderedPageBreak/>
        <w:t>CLB moet een aanbod doen naar scholen. Hier valt onder:</w:t>
      </w:r>
      <w:r>
        <w:br/>
        <w:t>- vaccinaties: ouders kunnen dit wel weigeren</w:t>
      </w:r>
      <w:r>
        <w:br/>
        <w:t>- medische consulten: dit kan ook door de huisarts gebeuren, maar dan moet hiervan een verslag naar CLB gestuurd worden.</w:t>
      </w:r>
      <w:r w:rsidR="00DC245D">
        <w:br/>
        <w:t>- maatregelen tegen besmettelijke ziekten</w:t>
      </w:r>
      <w:r w:rsidR="00DC245D">
        <w:br/>
        <w:t>- leerplichtbegeleiding: indien een leerling meer dan 10 halve dagen afwezig is, doet CLB een aanbod naar deze leerling.</w:t>
      </w:r>
      <w:r>
        <w:br/>
        <w:t>- ondersteuning van kansarme leerlingen</w:t>
      </w:r>
    </w:p>
    <w:p w:rsidR="00971347" w:rsidRDefault="00971347">
      <w:pPr>
        <w:rPr>
          <w:rFonts w:ascii="Agency FB" w:hAnsi="Agency FB" w:cstheme="minorHAnsi"/>
          <w:b/>
          <w:noProof/>
          <w:sz w:val="28"/>
          <w:szCs w:val="28"/>
          <w:lang w:eastAsia="nl-BE"/>
        </w:rPr>
      </w:pPr>
      <w:r>
        <w:rPr>
          <w:rFonts w:ascii="Agency FB" w:hAnsi="Agency FB" w:cstheme="minorHAnsi"/>
          <w:b/>
          <w:noProof/>
          <w:sz w:val="28"/>
          <w:szCs w:val="28"/>
          <w:lang w:eastAsia="nl-BE"/>
        </w:rPr>
        <w:t>Differentiatie in de omkadering</w:t>
      </w:r>
    </w:p>
    <w:p w:rsidR="00DC245D" w:rsidRPr="00DC245D" w:rsidRDefault="00DC245D">
      <w:pPr>
        <w:rPr>
          <w:rFonts w:cstheme="minorHAnsi"/>
          <w:noProof/>
          <w:lang w:eastAsia="nl-BE"/>
        </w:rPr>
      </w:pPr>
      <w:r>
        <w:rPr>
          <w:rFonts w:cstheme="minorHAnsi"/>
          <w:noProof/>
          <w:lang w:eastAsia="nl-BE"/>
        </w:rPr>
        <w:t>Een leerling uit het buitengewoon onderwijs weegt zwaarder door.</w:t>
      </w:r>
      <w:r>
        <w:rPr>
          <w:rFonts w:cstheme="minorHAnsi"/>
          <w:noProof/>
          <w:lang w:eastAsia="nl-BE"/>
        </w:rPr>
        <w:br/>
        <w:t>Leerlingen uit BSO wegen zwaarder dan die uit TSO, KSO en ASO.</w:t>
      </w:r>
      <w:r>
        <w:rPr>
          <w:rFonts w:cstheme="minorHAnsi"/>
          <w:noProof/>
          <w:lang w:eastAsia="nl-BE"/>
        </w:rPr>
        <w:br/>
        <w:t>CLB gaat meer tijd besteden in leerlingen buitengewoon onderwijs.</w:t>
      </w:r>
    </w:p>
    <w:p w:rsidR="000344E4" w:rsidRPr="00CB267E" w:rsidRDefault="004C1BD1">
      <w:pPr>
        <w:rPr>
          <w:rFonts w:ascii="Agency FB" w:hAnsi="Agency FB" w:cstheme="minorHAnsi"/>
          <w:b/>
          <w:noProof/>
          <w:sz w:val="28"/>
          <w:szCs w:val="28"/>
          <w:lang w:eastAsia="nl-BE"/>
        </w:rPr>
      </w:pPr>
      <w:r>
        <w:rPr>
          <w:rFonts w:ascii="Agency FB" w:hAnsi="Agency FB" w:cstheme="minorHAnsi"/>
          <w:b/>
          <w:noProof/>
          <w:sz w:val="28"/>
          <w:szCs w:val="28"/>
          <w:lang w:eastAsia="nl-BE"/>
        </w:rPr>
        <w:t>Positie van het CLB</w:t>
      </w:r>
    </w:p>
    <w:p w:rsidR="00DC245D" w:rsidRPr="00137078" w:rsidRDefault="00971347" w:rsidP="008A794A">
      <w:r>
        <w:rPr>
          <w:b/>
        </w:rPr>
        <w:t>Onafhankelijk</w:t>
      </w:r>
      <w:r w:rsidR="00137078">
        <w:rPr>
          <w:b/>
        </w:rPr>
        <w:br/>
      </w:r>
      <w:r w:rsidR="00DC245D">
        <w:t>Alhoewel het CLB een contract heeft met de school, waarin de begeleidingsactiviteiten bepaald zijn, heeft het CLB toch een onafhankelijke positie t.a.v. de school. Soms heeft het CLB een andere mening dan de school en dan zal dat ook zo gesteld worden.</w:t>
      </w:r>
      <w:r w:rsidR="00DC245D">
        <w:br/>
        <w:t>CLB geeft neutrale info, bijvoorbeeld over het schoolaanbod.</w:t>
      </w:r>
      <w:r w:rsidR="00DC245D">
        <w:br/>
        <w:t>Ouders kunnen wel niet kiezen naar welk CLB ze gaan. Ze moeten zich richten tot het CLB waar de school een contract mee heeft.</w:t>
      </w:r>
    </w:p>
    <w:p w:rsidR="00E734A4" w:rsidRPr="008E12D0" w:rsidRDefault="00971347" w:rsidP="008A794A">
      <w:r>
        <w:rPr>
          <w:b/>
        </w:rPr>
        <w:t>Multidisciplinair</w:t>
      </w:r>
      <w:r w:rsidR="008E12D0">
        <w:rPr>
          <w:b/>
        </w:rPr>
        <w:br/>
      </w:r>
      <w:r w:rsidR="00DC245D">
        <w:t>CLB werkt met een team van psycholoog/pedagoog, maatschappelijk werker, verpleegkundige en CLB arts.</w:t>
      </w:r>
    </w:p>
    <w:p w:rsidR="009110AC" w:rsidRPr="00E734A4" w:rsidRDefault="00971347" w:rsidP="008A794A">
      <w:r>
        <w:rPr>
          <w:b/>
        </w:rPr>
        <w:t>Laagdrempelig</w:t>
      </w:r>
      <w:r w:rsidR="007B6B94">
        <w:rPr>
          <w:b/>
        </w:rPr>
        <w:t xml:space="preserve"> </w:t>
      </w:r>
      <w:r w:rsidR="00E734A4">
        <w:rPr>
          <w:b/>
        </w:rPr>
        <w:br/>
      </w:r>
      <w:r w:rsidR="00741CA2">
        <w:t>Hiervoor heeft het CLB spreekuren op de school. De leerlingen hebben ook het GSM nummer van de CLB medewerker (dit is niet op alle plaatsen)</w:t>
      </w:r>
      <w:r w:rsidR="00741CA2">
        <w:br/>
        <w:t>CLB is rechtstreeks toegankelijk voor ouders, ouders kunnen zelf naar het CLB stappen.</w:t>
      </w:r>
      <w:r w:rsidR="007B6B94">
        <w:br/>
        <w:t xml:space="preserve">Ook om de gelijke kansen te bevorderen, probeert het CLB heel laagdrempelig te werken. Er worden speciale methodieken gebruikt om met </w:t>
      </w:r>
      <w:proofErr w:type="spellStart"/>
      <w:r w:rsidR="007B6B94">
        <w:t>doelgroepouders</w:t>
      </w:r>
      <w:proofErr w:type="spellEnd"/>
      <w:r w:rsidR="007B6B94">
        <w:t xml:space="preserve"> te werken. Er zijn bijvoorbeeld aangepaste testen voor anderstaligen.</w:t>
      </w:r>
      <w:r w:rsidR="007B6B94">
        <w:br/>
        <w:t>Bij sommige doelgroepen wordt er meer aanklampend gewerkt om doelen te bereiken.</w:t>
      </w:r>
    </w:p>
    <w:p w:rsidR="00E734A4" w:rsidRPr="00E734A4" w:rsidRDefault="00971347" w:rsidP="008A794A">
      <w:r>
        <w:rPr>
          <w:b/>
        </w:rPr>
        <w:t>Subsidiair</w:t>
      </w:r>
      <w:r w:rsidR="00E734A4">
        <w:rPr>
          <w:b/>
        </w:rPr>
        <w:br/>
      </w:r>
      <w:r w:rsidR="00B06643">
        <w:t xml:space="preserve">CLB werkt </w:t>
      </w:r>
      <w:proofErr w:type="spellStart"/>
      <w:r w:rsidR="00B06643">
        <w:t>schoolondersteunend</w:t>
      </w:r>
      <w:proofErr w:type="spellEnd"/>
      <w:r w:rsidR="00B06643">
        <w:t>. CLB gaat bijvoorbeeld mee op zoek hoe de school met kinderen met ADHD kan omgaan.</w:t>
      </w:r>
      <w:r w:rsidR="00E734A4">
        <w:t xml:space="preserve"> </w:t>
      </w:r>
      <w:r w:rsidR="00741CA2">
        <w:t>Als een ouder of leerling een vraag stelt, gaat het CLB eerst kijken wat de school al deed en wat die nog kan doen.</w:t>
      </w:r>
    </w:p>
    <w:p w:rsidR="009110AC" w:rsidRPr="008E12D0" w:rsidRDefault="00971347" w:rsidP="008A794A">
      <w:r>
        <w:rPr>
          <w:b/>
        </w:rPr>
        <w:t>Beroepsgeheim</w:t>
      </w:r>
      <w:r w:rsidR="008E12D0">
        <w:rPr>
          <w:b/>
        </w:rPr>
        <w:br/>
      </w:r>
      <w:r w:rsidR="00741CA2">
        <w:t>CLB mag niet zomaar info van een kind doorgeven aan de school.</w:t>
      </w:r>
      <w:r w:rsidR="00741CA2">
        <w:br/>
        <w:t>Ook in het kader van echtscheidingen worden er geen verslagen opgemaakt voor het gerecht.</w:t>
      </w:r>
      <w:r w:rsidR="00741CA2">
        <w:br/>
        <w:t xml:space="preserve">Leerkrachten daarentegen hebben ambtsgeheim. Dit gaat niet zover. Zij moeten </w:t>
      </w:r>
      <w:proofErr w:type="spellStart"/>
      <w:r w:rsidR="00741CA2">
        <w:t>zorgsaam</w:t>
      </w:r>
      <w:proofErr w:type="spellEnd"/>
      <w:r w:rsidR="00741CA2">
        <w:t xml:space="preserve"> omgaan </w:t>
      </w:r>
      <w:r w:rsidR="00741CA2">
        <w:lastRenderedPageBreak/>
        <w:t>met de info van leerlingen of hun ouders. Ernstige zaken moeten zij wel melden aan de directeur, bijvoorbeeld kindermishandeling.</w:t>
      </w:r>
    </w:p>
    <w:p w:rsidR="009110AC" w:rsidRPr="005A61E2" w:rsidRDefault="00B06643" w:rsidP="008A794A">
      <w:r>
        <w:rPr>
          <w:b/>
        </w:rPr>
        <w:t>De leerling centraal</w:t>
      </w:r>
      <w:r w:rsidR="005A61E2">
        <w:rPr>
          <w:b/>
        </w:rPr>
        <w:br/>
      </w:r>
      <w:r>
        <w:t xml:space="preserve">CLB gaat uit van wat de leerling nodig heeft? Wat </w:t>
      </w:r>
      <w:r w:rsidR="00741CA2">
        <w:t>i</w:t>
      </w:r>
      <w:r>
        <w:t>s zijn ontwikkelingsbehoefte</w:t>
      </w:r>
      <w:r w:rsidR="00741CA2">
        <w:t>.</w:t>
      </w:r>
      <w:r w:rsidR="00741CA2">
        <w:br/>
        <w:t>Het CLB moet wel rekening houden met het decreet ‘rechtspositie minderjarigen in de jeugdhulpverlening’. Dit stelt dat bij jongeren onder de 12 jaar, de ouders de rechten uitoefenen. Maar bij jongeren boven de 12 jaar is het de jongere zelf die rechten krijgt. Hij heeft recht op participatie, moet toestemmen in een begeleiding en ze beslissen zelf welke info de ouder mag zien.</w:t>
      </w:r>
    </w:p>
    <w:p w:rsidR="004C1BD1" w:rsidRPr="003F5141" w:rsidRDefault="004C1BD1" w:rsidP="004C1BD1">
      <w:proofErr w:type="spellStart"/>
      <w:r>
        <w:rPr>
          <w:b/>
        </w:rPr>
        <w:t>Vraaggestuurd</w:t>
      </w:r>
      <w:proofErr w:type="spellEnd"/>
      <w:r>
        <w:rPr>
          <w:b/>
        </w:rPr>
        <w:br/>
      </w:r>
      <w:r>
        <w:t>Naast het verplichte aanbod, gaat het CLB in op vragen van scholen, leerlingen en ouders.</w:t>
      </w:r>
    </w:p>
    <w:p w:rsidR="00CB267E" w:rsidRPr="00137078" w:rsidRDefault="004C1BD1" w:rsidP="00941353">
      <w:pPr>
        <w:rPr>
          <w:b/>
        </w:rPr>
      </w:pPr>
      <w:r>
        <w:rPr>
          <w:rFonts w:ascii="Agency FB" w:hAnsi="Agency FB" w:cstheme="minorHAnsi"/>
          <w:b/>
          <w:noProof/>
          <w:sz w:val="28"/>
          <w:szCs w:val="28"/>
          <w:lang w:eastAsia="nl-BE"/>
        </w:rPr>
        <w:t>Centraal werkingsprincipe = Handelingsgericht werken</w:t>
      </w:r>
    </w:p>
    <w:p w:rsidR="004C1BD1" w:rsidRPr="004C1BD1" w:rsidRDefault="004C1BD1" w:rsidP="00941353">
      <w:r>
        <w:rPr>
          <w:b/>
        </w:rPr>
        <w:t>Werken vanuit het positieve</w:t>
      </w:r>
      <w:r>
        <w:rPr>
          <w:b/>
        </w:rPr>
        <w:br/>
      </w:r>
      <w:r>
        <w:t>Het kind is niet alleen zijn probleem.</w:t>
      </w:r>
      <w:r>
        <w:br/>
        <w:t xml:space="preserve">Wat zijn </w:t>
      </w:r>
      <w:proofErr w:type="spellStart"/>
      <w:r>
        <w:t>zijn</w:t>
      </w:r>
      <w:proofErr w:type="spellEnd"/>
      <w:r>
        <w:t xml:space="preserve"> sterke kanten? Het is belangrijk dat het positieve ook benoemd wordt. De sterke kanten kunnen helpen om de moeilijke punten te overwinnen. Je kan je bijvoorbeeld de vraag stellen: Wat heeft gemaakt dat het toen goed liep?</w:t>
      </w:r>
      <w:r>
        <w:br/>
        <w:t>Alles heeft te maken met de wisselwerking tussen het kind en zijn omgeving.</w:t>
      </w:r>
      <w:r>
        <w:br/>
        <w:t>In die omgeving zijn er ook oplossingen te vinden.</w:t>
      </w:r>
    </w:p>
    <w:p w:rsidR="00466308" w:rsidRDefault="004C1BD1" w:rsidP="00941353">
      <w:r>
        <w:rPr>
          <w:b/>
        </w:rPr>
        <w:t>Haalbare doelen</w:t>
      </w:r>
      <w:r w:rsidR="00466308">
        <w:rPr>
          <w:b/>
        </w:rPr>
        <w:br/>
      </w:r>
      <w:r w:rsidR="00406C5B">
        <w:t>Er wordt gefocust op: Wat is het doel en hoe kunnen we dat bereiken?</w:t>
      </w:r>
      <w:r w:rsidR="00406C5B">
        <w:br/>
        <w:t>Het is belangrijk om haalbare doelen te stellen.</w:t>
      </w:r>
    </w:p>
    <w:p w:rsidR="007B6B94" w:rsidRDefault="004C1BD1" w:rsidP="00941353">
      <w:r>
        <w:rPr>
          <w:b/>
        </w:rPr>
        <w:t xml:space="preserve">Samenwerken </w:t>
      </w:r>
      <w:r w:rsidR="007B6B94">
        <w:rPr>
          <w:b/>
        </w:rPr>
        <w:t>– contextueel denkkader</w:t>
      </w:r>
      <w:r w:rsidR="00466308">
        <w:rPr>
          <w:b/>
        </w:rPr>
        <w:br/>
      </w:r>
      <w:r>
        <w:t>Er wordt samen met de school naar oplossingen gezocht</w:t>
      </w:r>
      <w:r w:rsidR="00406C5B">
        <w:t xml:space="preserve">. </w:t>
      </w:r>
      <w:r w:rsidR="00406C5B">
        <w:br/>
        <w:t>Er wordt constructief samengewerkt met alle betrokkenen.</w:t>
      </w:r>
      <w:r w:rsidR="007B6B94">
        <w:br/>
        <w:t>De mogelijke rol van alle betrokkenen wordt bekeken.</w:t>
      </w:r>
    </w:p>
    <w:p w:rsidR="004C1BD1" w:rsidRDefault="004C1BD1" w:rsidP="004C1BD1">
      <w:r>
        <w:rPr>
          <w:b/>
        </w:rPr>
        <w:t>Systematisch en transparant</w:t>
      </w:r>
      <w:r>
        <w:rPr>
          <w:b/>
        </w:rPr>
        <w:br/>
      </w:r>
      <w:r w:rsidR="00406C5B">
        <w:t>Alle gegevens worden goed bijgehouden, zodat er verder kan gebouwd worden op vroegere gegevens en resultaten.</w:t>
      </w:r>
    </w:p>
    <w:p w:rsidR="004C1BD1" w:rsidRDefault="004C1BD1" w:rsidP="00941353">
      <w:r>
        <w:rPr>
          <w:b/>
        </w:rPr>
        <w:t>De leerkracht doet er toe!</w:t>
      </w:r>
      <w:r>
        <w:rPr>
          <w:b/>
        </w:rPr>
        <w:br/>
      </w:r>
      <w:r w:rsidR="00406C5B">
        <w:t>De leerkracht heeft het kind het meest in de klas. De leerkracht heeft een belangrijke ondersteunende rol voor het kind in de klas. Leerkrachten mogen aangeven wat ze nodig hebben om het kind te kunnen steunen.</w:t>
      </w:r>
    </w:p>
    <w:p w:rsidR="00466308" w:rsidRDefault="00466308" w:rsidP="00941353">
      <w:pPr>
        <w:rPr>
          <w:rFonts w:ascii="Agency FB" w:hAnsi="Agency FB" w:cstheme="minorHAnsi"/>
          <w:b/>
          <w:noProof/>
          <w:sz w:val="28"/>
          <w:szCs w:val="28"/>
          <w:lang w:eastAsia="nl-BE"/>
        </w:rPr>
      </w:pPr>
      <w:r>
        <w:rPr>
          <w:rFonts w:ascii="Agency FB" w:hAnsi="Agency FB" w:cstheme="minorHAnsi"/>
          <w:b/>
          <w:noProof/>
          <w:sz w:val="28"/>
          <w:szCs w:val="28"/>
          <w:lang w:eastAsia="nl-BE"/>
        </w:rPr>
        <w:t>De vier zorgniveaus</w:t>
      </w:r>
    </w:p>
    <w:p w:rsidR="00466308" w:rsidRDefault="00406C5B" w:rsidP="00941353">
      <w:pPr>
        <w:rPr>
          <w:rFonts w:cstheme="minorHAnsi"/>
          <w:noProof/>
          <w:lang w:eastAsia="nl-BE"/>
        </w:rPr>
      </w:pPr>
      <w:r>
        <w:rPr>
          <w:rFonts w:cstheme="minorHAnsi"/>
          <w:noProof/>
          <w:lang w:eastAsia="nl-BE"/>
        </w:rPr>
        <w:t>Er wordt gewerkt met een continuüm van zorg:</w:t>
      </w:r>
      <w:r>
        <w:rPr>
          <w:rFonts w:cstheme="minorHAnsi"/>
          <w:noProof/>
          <w:lang w:eastAsia="nl-BE"/>
        </w:rPr>
        <w:br/>
      </w:r>
      <w:r>
        <w:rPr>
          <w:rFonts w:cstheme="minorHAnsi"/>
          <w:noProof/>
          <w:lang w:eastAsia="nl-BE"/>
        </w:rPr>
        <w:br/>
        <w:t xml:space="preserve">- </w:t>
      </w:r>
      <w:r w:rsidRPr="00406C5B">
        <w:rPr>
          <w:rFonts w:cstheme="minorHAnsi"/>
          <w:b/>
          <w:noProof/>
          <w:lang w:eastAsia="nl-BE"/>
        </w:rPr>
        <w:t>Fase 0: preventieve basiszorg</w:t>
      </w:r>
      <w:r>
        <w:rPr>
          <w:rFonts w:cstheme="minorHAnsi"/>
          <w:noProof/>
          <w:lang w:eastAsia="nl-BE"/>
        </w:rPr>
        <w:br/>
        <w:t xml:space="preserve">bijvoorbeeld: als kind probleem voorlegt, zal CLB vragen of hij het probleem al voorgelegd heeft aan de juf. De juf geeft de eerste zorg. De juf gaat dan differentiëren, want sommige kinderen hebben </w:t>
      </w:r>
      <w:r>
        <w:rPr>
          <w:rFonts w:cstheme="minorHAnsi"/>
          <w:noProof/>
          <w:lang w:eastAsia="nl-BE"/>
        </w:rPr>
        <w:lastRenderedPageBreak/>
        <w:t>bijvoorbeeld meer tijd nodig.</w:t>
      </w:r>
      <w:r>
        <w:rPr>
          <w:rFonts w:cstheme="minorHAnsi"/>
          <w:noProof/>
          <w:lang w:eastAsia="nl-BE"/>
        </w:rPr>
        <w:br/>
      </w:r>
      <w:r>
        <w:rPr>
          <w:rFonts w:cstheme="minorHAnsi"/>
          <w:noProof/>
          <w:lang w:eastAsia="nl-BE"/>
        </w:rPr>
        <w:br/>
        <w:t xml:space="preserve">- </w:t>
      </w:r>
      <w:r w:rsidRPr="00406C5B">
        <w:rPr>
          <w:rFonts w:cstheme="minorHAnsi"/>
          <w:b/>
          <w:noProof/>
          <w:lang w:eastAsia="nl-BE"/>
        </w:rPr>
        <w:t>Fase 1: Verhoogde zorg</w:t>
      </w:r>
      <w:r>
        <w:rPr>
          <w:rFonts w:cstheme="minorHAnsi"/>
          <w:b/>
          <w:noProof/>
          <w:lang w:eastAsia="nl-BE"/>
        </w:rPr>
        <w:br/>
      </w:r>
      <w:r>
        <w:rPr>
          <w:rFonts w:cstheme="minorHAnsi"/>
          <w:noProof/>
          <w:lang w:eastAsia="nl-BE"/>
        </w:rPr>
        <w:t>Juf ziet niet direct wat ze kan doen. Dan brengt ze het probleem op het zorgteam. CLB zit mee op het zorgteam en denkt mee. (schoolondersteunend)</w:t>
      </w:r>
    </w:p>
    <w:p w:rsidR="007B6B94" w:rsidRPr="007B6B94" w:rsidRDefault="007B6B94" w:rsidP="00941353">
      <w:pPr>
        <w:rPr>
          <w:rFonts w:cstheme="minorHAnsi"/>
          <w:noProof/>
          <w:lang w:eastAsia="nl-BE"/>
        </w:rPr>
      </w:pPr>
      <w:r w:rsidRPr="007B6B94">
        <w:rPr>
          <w:rFonts w:cstheme="minorHAnsi"/>
          <w:b/>
          <w:noProof/>
          <w:lang w:eastAsia="nl-BE"/>
        </w:rPr>
        <w:t>- Fase 2: uitbreiding van zorg</w:t>
      </w:r>
      <w:r>
        <w:rPr>
          <w:rFonts w:cstheme="minorHAnsi"/>
          <w:b/>
          <w:noProof/>
          <w:lang w:eastAsia="nl-BE"/>
        </w:rPr>
        <w:br/>
      </w:r>
      <w:r>
        <w:rPr>
          <w:rFonts w:cstheme="minorHAnsi"/>
          <w:noProof/>
          <w:lang w:eastAsia="nl-BE"/>
        </w:rPr>
        <w:t>CLB wordt ook ingezet, bijvoorbeeld om de gesprekken met de ouders te voeren. Ouders moeten in dit stadium altijd op de hoogte gebracht worden. Onderzoek (o.a. testing) is één van de mogelijkheden.</w:t>
      </w:r>
    </w:p>
    <w:p w:rsidR="007B6B94" w:rsidRPr="007B6B94" w:rsidRDefault="007B6B94" w:rsidP="00941353">
      <w:pPr>
        <w:rPr>
          <w:rFonts w:cstheme="minorHAnsi"/>
          <w:noProof/>
          <w:lang w:eastAsia="nl-BE"/>
        </w:rPr>
      </w:pPr>
      <w:r w:rsidRPr="007B6B94">
        <w:rPr>
          <w:rFonts w:cstheme="minorHAnsi"/>
          <w:b/>
          <w:noProof/>
          <w:lang w:eastAsia="nl-BE"/>
        </w:rPr>
        <w:t>- Fase 3: overstap naar school op maat</w:t>
      </w:r>
      <w:r>
        <w:rPr>
          <w:rFonts w:cstheme="minorHAnsi"/>
          <w:b/>
          <w:noProof/>
          <w:lang w:eastAsia="nl-BE"/>
        </w:rPr>
        <w:br/>
      </w:r>
      <w:r>
        <w:rPr>
          <w:rFonts w:cstheme="minorHAnsi"/>
          <w:noProof/>
          <w:lang w:eastAsia="nl-BE"/>
        </w:rPr>
        <w:t>Het kind heeft het heel moeilijk en de school zit aan het einde van zijn mogelijkheden. Het kind heeft recht op buitengewoon onderwijs, maar ook recht op inclusie. Bij inclusie blijft het kind in het gewoon onderwijs zitten, maar hij krijgt extra ondersteuning (vanuit buitengewoon onderwijs).</w:t>
      </w:r>
    </w:p>
    <w:p w:rsidR="00406C5B" w:rsidRPr="00406C5B" w:rsidRDefault="00406C5B" w:rsidP="00941353">
      <w:pPr>
        <w:rPr>
          <w:rFonts w:cstheme="minorHAnsi"/>
          <w:noProof/>
          <w:lang w:eastAsia="nl-BE"/>
        </w:rPr>
      </w:pPr>
    </w:p>
    <w:p w:rsidR="00466308" w:rsidRDefault="00466308" w:rsidP="00941353">
      <w:pPr>
        <w:rPr>
          <w:b/>
        </w:rPr>
      </w:pPr>
      <w:r>
        <w:rPr>
          <w:rFonts w:ascii="Agency FB" w:hAnsi="Agency FB" w:cstheme="minorHAnsi"/>
          <w:b/>
          <w:noProof/>
          <w:sz w:val="28"/>
          <w:szCs w:val="28"/>
          <w:lang w:eastAsia="nl-BE"/>
        </w:rPr>
        <w:t>Bereikbaarheid van CLB</w:t>
      </w:r>
    </w:p>
    <w:p w:rsidR="007B6B94" w:rsidRPr="007B6B94" w:rsidRDefault="007B6B94" w:rsidP="00941353">
      <w:pPr>
        <w:pStyle w:val="Lijstalinea"/>
        <w:numPr>
          <w:ilvl w:val="0"/>
          <w:numId w:val="7"/>
        </w:numPr>
        <w:rPr>
          <w:b/>
        </w:rPr>
      </w:pPr>
      <w:r>
        <w:t>Bespreking in cel leerlingenbegeleiding of zorgteam</w:t>
      </w:r>
    </w:p>
    <w:p w:rsidR="007B6B94" w:rsidRPr="007B6B94" w:rsidRDefault="007B6B94" w:rsidP="00941353">
      <w:pPr>
        <w:pStyle w:val="Lijstalinea"/>
        <w:numPr>
          <w:ilvl w:val="0"/>
          <w:numId w:val="7"/>
        </w:numPr>
        <w:rPr>
          <w:b/>
        </w:rPr>
      </w:pPr>
      <w:r>
        <w:t>Vast spreekuur op school</w:t>
      </w:r>
    </w:p>
    <w:p w:rsidR="007B6B94" w:rsidRPr="00306867" w:rsidRDefault="007B6B94" w:rsidP="00941353">
      <w:pPr>
        <w:pStyle w:val="Lijstalinea"/>
        <w:numPr>
          <w:ilvl w:val="0"/>
          <w:numId w:val="7"/>
        </w:numPr>
        <w:rPr>
          <w:b/>
        </w:rPr>
      </w:pPr>
      <w:r>
        <w:t>Besprekingen met ouders op oudercontacten, na afspraak of telefonisch/mail</w:t>
      </w:r>
    </w:p>
    <w:p w:rsidR="00306867" w:rsidRPr="00306867" w:rsidRDefault="00306867" w:rsidP="00941353">
      <w:pPr>
        <w:pStyle w:val="Lijstalinea"/>
        <w:numPr>
          <w:ilvl w:val="0"/>
          <w:numId w:val="7"/>
        </w:numPr>
        <w:rPr>
          <w:b/>
        </w:rPr>
      </w:pPr>
      <w:r>
        <w:t>Alle medewerkers hebben een eigen GSM en mailadres</w:t>
      </w:r>
      <w:bookmarkStart w:id="0" w:name="_GoBack"/>
      <w:bookmarkEnd w:id="0"/>
    </w:p>
    <w:p w:rsidR="00306867" w:rsidRPr="007B6B94" w:rsidRDefault="00306867" w:rsidP="00306867">
      <w:pPr>
        <w:pStyle w:val="Lijstalinea"/>
        <w:rPr>
          <w:b/>
        </w:rPr>
      </w:pPr>
    </w:p>
    <w:p w:rsidR="00D16B03" w:rsidRPr="00941353" w:rsidRDefault="00CF2814" w:rsidP="00941353">
      <w:r w:rsidRPr="00052B63">
        <w:rPr>
          <w:b/>
        </w:rPr>
        <w:t>Verslag:</w:t>
      </w:r>
      <w:r>
        <w:t xml:space="preserve"> Karin Lemmens</w:t>
      </w:r>
      <w:r w:rsidR="00D723D4">
        <w:t xml:space="preserve"> (V</w:t>
      </w:r>
      <w:r w:rsidR="00052B63">
        <w:t xml:space="preserve">erantwoordelijke  </w:t>
      </w:r>
      <w:r w:rsidR="001F0DB7">
        <w:t>VCOV Oost-Vlaanderen en Brussel-Leuven-</w:t>
      </w:r>
      <w:r w:rsidR="00052B63">
        <w:t>Mechelen)</w:t>
      </w:r>
      <w:r>
        <w:br/>
      </w:r>
      <w:r w:rsidR="007E745A" w:rsidRPr="00941353">
        <w:br/>
      </w:r>
    </w:p>
    <w:sectPr w:rsidR="00D16B03" w:rsidRPr="009413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631C1"/>
    <w:multiLevelType w:val="hybridMultilevel"/>
    <w:tmpl w:val="25F48690"/>
    <w:lvl w:ilvl="0" w:tplc="EA1A80F8">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405673B8"/>
    <w:multiLevelType w:val="hybridMultilevel"/>
    <w:tmpl w:val="DF52E9EA"/>
    <w:lvl w:ilvl="0" w:tplc="39DE4628">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411A4986"/>
    <w:multiLevelType w:val="hybridMultilevel"/>
    <w:tmpl w:val="D16E141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4A3E7DAC"/>
    <w:multiLevelType w:val="hybridMultilevel"/>
    <w:tmpl w:val="865608F8"/>
    <w:lvl w:ilvl="0" w:tplc="AB0A416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4BA00B72"/>
    <w:multiLevelType w:val="hybridMultilevel"/>
    <w:tmpl w:val="171016E0"/>
    <w:lvl w:ilvl="0" w:tplc="D424E97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5FF62D51"/>
    <w:multiLevelType w:val="hybridMultilevel"/>
    <w:tmpl w:val="CD0866BA"/>
    <w:lvl w:ilvl="0" w:tplc="E0827E46">
      <w:numFmt w:val="bullet"/>
      <w:lvlText w:val="-"/>
      <w:lvlJc w:val="left"/>
      <w:pPr>
        <w:ind w:left="720" w:hanging="360"/>
      </w:pPr>
      <w:rPr>
        <w:rFonts w:ascii="Calibri" w:eastAsia="Times New Roman" w:hAnsi="Calibri" w:cs="Calibri" w:hint="default"/>
        <w:color w:val="000000"/>
        <w:sz w:val="2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7D3244F0"/>
    <w:multiLevelType w:val="hybridMultilevel"/>
    <w:tmpl w:val="226E5270"/>
    <w:lvl w:ilvl="0" w:tplc="044641DC">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6CE"/>
    <w:rsid w:val="000344E4"/>
    <w:rsid w:val="00052B63"/>
    <w:rsid w:val="00055116"/>
    <w:rsid w:val="00123641"/>
    <w:rsid w:val="00137078"/>
    <w:rsid w:val="00197DEE"/>
    <w:rsid w:val="001F0DB7"/>
    <w:rsid w:val="002A3315"/>
    <w:rsid w:val="002B5AF9"/>
    <w:rsid w:val="002C4877"/>
    <w:rsid w:val="002D6A9D"/>
    <w:rsid w:val="002E0964"/>
    <w:rsid w:val="00306867"/>
    <w:rsid w:val="003456AF"/>
    <w:rsid w:val="003F5141"/>
    <w:rsid w:val="00400CCD"/>
    <w:rsid w:val="00406C5B"/>
    <w:rsid w:val="00424986"/>
    <w:rsid w:val="00466308"/>
    <w:rsid w:val="00494BBB"/>
    <w:rsid w:val="004A5D8A"/>
    <w:rsid w:val="004C1BD1"/>
    <w:rsid w:val="004D5950"/>
    <w:rsid w:val="005106CE"/>
    <w:rsid w:val="00550415"/>
    <w:rsid w:val="005A0E97"/>
    <w:rsid w:val="005A61E2"/>
    <w:rsid w:val="00692E19"/>
    <w:rsid w:val="006A0060"/>
    <w:rsid w:val="006F1C88"/>
    <w:rsid w:val="00741CA2"/>
    <w:rsid w:val="00742F69"/>
    <w:rsid w:val="007A126D"/>
    <w:rsid w:val="007B6B94"/>
    <w:rsid w:val="007E745A"/>
    <w:rsid w:val="00880A68"/>
    <w:rsid w:val="008A794A"/>
    <w:rsid w:val="008E12D0"/>
    <w:rsid w:val="009110AC"/>
    <w:rsid w:val="00941353"/>
    <w:rsid w:val="00971347"/>
    <w:rsid w:val="00996FE4"/>
    <w:rsid w:val="009D3202"/>
    <w:rsid w:val="009E4552"/>
    <w:rsid w:val="00A062C3"/>
    <w:rsid w:val="00A0683A"/>
    <w:rsid w:val="00AC2EBA"/>
    <w:rsid w:val="00B06643"/>
    <w:rsid w:val="00B6236D"/>
    <w:rsid w:val="00B84575"/>
    <w:rsid w:val="00BC094F"/>
    <w:rsid w:val="00BE324D"/>
    <w:rsid w:val="00CB267E"/>
    <w:rsid w:val="00CF2814"/>
    <w:rsid w:val="00D16B03"/>
    <w:rsid w:val="00D723D4"/>
    <w:rsid w:val="00DC0C97"/>
    <w:rsid w:val="00DC245D"/>
    <w:rsid w:val="00DE6E5D"/>
    <w:rsid w:val="00DF4562"/>
    <w:rsid w:val="00E30917"/>
    <w:rsid w:val="00E5653B"/>
    <w:rsid w:val="00E734A4"/>
    <w:rsid w:val="00E930A0"/>
    <w:rsid w:val="00F13B29"/>
    <w:rsid w:val="00F26FB6"/>
    <w:rsid w:val="00FE20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EB282A-8BF7-4B47-818E-5E52870D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456A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456AF"/>
    <w:rPr>
      <w:rFonts w:ascii="Tahoma" w:hAnsi="Tahoma" w:cs="Tahoma"/>
      <w:sz w:val="16"/>
      <w:szCs w:val="16"/>
    </w:rPr>
  </w:style>
  <w:style w:type="paragraph" w:styleId="Lijstalinea">
    <w:name w:val="List Paragraph"/>
    <w:basedOn w:val="Standaard"/>
    <w:uiPriority w:val="34"/>
    <w:qFormat/>
    <w:rsid w:val="006F1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5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1045</TotalTime>
  <Pages>4</Pages>
  <Words>1019</Words>
  <Characters>5607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KarinLemmens</dc:creator>
  <cp:keywords/>
  <dc:description/>
  <cp:lastModifiedBy>KL VCOV</cp:lastModifiedBy>
  <cp:revision>13</cp:revision>
  <dcterms:created xsi:type="dcterms:W3CDTF">2012-01-25T10:47:00Z</dcterms:created>
  <dcterms:modified xsi:type="dcterms:W3CDTF">2014-10-17T12:40:00Z</dcterms:modified>
</cp:coreProperties>
</file>